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58" w:rsidRPr="00665B40" w:rsidRDefault="000D2F58" w:rsidP="00665B40">
      <w:pPr>
        <w:pStyle w:val="s74"/>
        <w:jc w:val="both"/>
        <w:rPr>
          <w:sz w:val="28"/>
          <w:szCs w:val="28"/>
        </w:rPr>
      </w:pPr>
      <w:r w:rsidRPr="00665B40">
        <w:rPr>
          <w:rStyle w:val="s10"/>
          <w:sz w:val="28"/>
          <w:szCs w:val="28"/>
        </w:rPr>
        <w:t>МВД объяснило, какая ответственность положена за езду без номеров после покупки авто</w:t>
      </w:r>
    </w:p>
    <w:p w:rsidR="000D2F58" w:rsidRPr="00665B40" w:rsidRDefault="000D2F58" w:rsidP="00665B40">
      <w:pPr>
        <w:pStyle w:val="s1"/>
        <w:jc w:val="both"/>
        <w:rPr>
          <w:sz w:val="28"/>
          <w:szCs w:val="28"/>
        </w:rPr>
      </w:pPr>
      <w:hyperlink r:id="rId4" w:anchor="/document/409019916/entry/0" w:history="1">
        <w:r w:rsidRPr="00665B40">
          <w:rPr>
            <w:rStyle w:val="a3"/>
            <w:sz w:val="28"/>
            <w:szCs w:val="28"/>
          </w:rPr>
          <w:t>Письмо МВД России от 13 марта 2024 г. N 1312-П-2126</w:t>
        </w:r>
      </w:hyperlink>
    </w:p>
    <w:p w:rsidR="000D2F58" w:rsidRPr="00665B40" w:rsidRDefault="000D2F58" w:rsidP="00665B40">
      <w:pPr>
        <w:pStyle w:val="s1"/>
        <w:jc w:val="both"/>
        <w:rPr>
          <w:sz w:val="28"/>
          <w:szCs w:val="28"/>
        </w:rPr>
      </w:pPr>
      <w:proofErr w:type="gramStart"/>
      <w:r w:rsidRPr="00665B40">
        <w:rPr>
          <w:sz w:val="28"/>
          <w:szCs w:val="28"/>
        </w:rPr>
        <w:t>Ведомство напоминает, что в предусмотренных законодательством случаях допускается участие транспортного средства в дорожном движении без постановки на государственный учет и без государственных регистрационных знаков, - в частности, транспортных средств, со дня приобретения которых не прошло 10 дней (</w:t>
      </w:r>
      <w:hyperlink r:id="rId5" w:anchor="/document/10105643/entry/1503" w:history="1">
        <w:r w:rsidRPr="00665B40">
          <w:rPr>
            <w:rStyle w:val="a3"/>
            <w:sz w:val="28"/>
            <w:szCs w:val="28"/>
          </w:rPr>
          <w:t>п. 3 ст. 15</w:t>
        </w:r>
      </w:hyperlink>
      <w:r w:rsidRPr="00665B40">
        <w:rPr>
          <w:sz w:val="28"/>
          <w:szCs w:val="28"/>
        </w:rPr>
        <w:t xml:space="preserve"> Закона о безопасности дорожного движения, </w:t>
      </w:r>
      <w:hyperlink r:id="rId6" w:anchor="/document/72005608/entry/831" w:history="1">
        <w:r w:rsidRPr="00665B40">
          <w:rPr>
            <w:rStyle w:val="a3"/>
            <w:sz w:val="28"/>
            <w:szCs w:val="28"/>
          </w:rPr>
          <w:t>п. 1</w:t>
        </w:r>
      </w:hyperlink>
      <w:r w:rsidRPr="00665B40">
        <w:rPr>
          <w:sz w:val="28"/>
          <w:szCs w:val="28"/>
        </w:rPr>
        <w:t xml:space="preserve"> и </w:t>
      </w:r>
      <w:hyperlink r:id="rId7" w:anchor="/document/72005608/entry/833" w:history="1">
        <w:r w:rsidRPr="00665B40">
          <w:rPr>
            <w:rStyle w:val="a3"/>
            <w:sz w:val="28"/>
            <w:szCs w:val="28"/>
          </w:rPr>
          <w:t>3 ч. 3 ст. 8</w:t>
        </w:r>
      </w:hyperlink>
      <w:r w:rsidRPr="00665B40">
        <w:rPr>
          <w:sz w:val="28"/>
          <w:szCs w:val="28"/>
        </w:rPr>
        <w:t xml:space="preserve"> Закона о </w:t>
      </w:r>
      <w:proofErr w:type="spellStart"/>
      <w:r w:rsidRPr="00665B40">
        <w:rPr>
          <w:sz w:val="28"/>
          <w:szCs w:val="28"/>
        </w:rPr>
        <w:t>госрегистрации</w:t>
      </w:r>
      <w:proofErr w:type="spellEnd"/>
      <w:r w:rsidRPr="00665B40">
        <w:rPr>
          <w:sz w:val="28"/>
          <w:szCs w:val="28"/>
        </w:rPr>
        <w:t xml:space="preserve"> транспортных средств).</w:t>
      </w:r>
      <w:proofErr w:type="gramEnd"/>
    </w:p>
    <w:p w:rsidR="000D2F58" w:rsidRPr="00665B40" w:rsidRDefault="000D2F58" w:rsidP="00665B40">
      <w:pPr>
        <w:pStyle w:val="s1"/>
        <w:jc w:val="both"/>
        <w:rPr>
          <w:sz w:val="28"/>
          <w:szCs w:val="28"/>
        </w:rPr>
      </w:pPr>
      <w:r w:rsidRPr="00665B40">
        <w:rPr>
          <w:sz w:val="28"/>
          <w:szCs w:val="28"/>
        </w:rPr>
        <w:t xml:space="preserve">В остальных случаях действия лица по управлению транспортным средством без государственных регистрационных знаков образуют объективную сторону административного правонарушения, предусмотренного </w:t>
      </w:r>
      <w:hyperlink r:id="rId8" w:anchor="/document/12125267/entry/12202" w:history="1">
        <w:proofErr w:type="gramStart"/>
        <w:r w:rsidRPr="00665B40">
          <w:rPr>
            <w:rStyle w:val="a3"/>
            <w:sz w:val="28"/>
            <w:szCs w:val="28"/>
          </w:rPr>
          <w:t>ч</w:t>
        </w:r>
        <w:proofErr w:type="gramEnd"/>
        <w:r w:rsidRPr="00665B40">
          <w:rPr>
            <w:rStyle w:val="a3"/>
            <w:sz w:val="28"/>
            <w:szCs w:val="28"/>
          </w:rPr>
          <w:t>. 2 ст. 12.2</w:t>
        </w:r>
      </w:hyperlink>
      <w:r w:rsidRPr="00665B40">
        <w:rPr>
          <w:sz w:val="28"/>
          <w:szCs w:val="28"/>
        </w:rPr>
        <w:t xml:space="preserve"> </w:t>
      </w:r>
      <w:proofErr w:type="spellStart"/>
      <w:r w:rsidRPr="00665B40">
        <w:rPr>
          <w:sz w:val="28"/>
          <w:szCs w:val="28"/>
        </w:rPr>
        <w:t>КоАП</w:t>
      </w:r>
      <w:proofErr w:type="spellEnd"/>
      <w:r w:rsidRPr="00665B40">
        <w:rPr>
          <w:sz w:val="28"/>
          <w:szCs w:val="28"/>
        </w:rPr>
        <w:t xml:space="preserve"> РФ.</w:t>
      </w:r>
    </w:p>
    <w:p w:rsidR="000D2F58" w:rsidRPr="00665B40" w:rsidRDefault="000D2F58" w:rsidP="00665B40">
      <w:pPr>
        <w:pStyle w:val="s1"/>
        <w:jc w:val="both"/>
        <w:rPr>
          <w:sz w:val="28"/>
          <w:szCs w:val="28"/>
        </w:rPr>
      </w:pPr>
      <w:r w:rsidRPr="00665B40">
        <w:rPr>
          <w:sz w:val="28"/>
          <w:szCs w:val="28"/>
        </w:rPr>
        <w:t xml:space="preserve">Вместе с тем МВД России обращает внимание, что данная норма Кодекса не распространяется на ситуации, когда водитель управляет транспортным средством, в отношении которого не выполнена обязанность по его регистрации (постановке на государственный учет), в том </w:t>
      </w:r>
      <w:proofErr w:type="gramStart"/>
      <w:r w:rsidRPr="00665B40">
        <w:rPr>
          <w:sz w:val="28"/>
          <w:szCs w:val="28"/>
        </w:rPr>
        <w:t>числе</w:t>
      </w:r>
      <w:proofErr w:type="gramEnd"/>
      <w:r w:rsidRPr="00665B40">
        <w:rPr>
          <w:sz w:val="28"/>
          <w:szCs w:val="28"/>
        </w:rPr>
        <w:t xml:space="preserve"> когда транспортное средство снято с учета и впоследствии не зарегистрировано в установленный срок либо его регистрация прекращена (аннулирована).</w:t>
      </w:r>
    </w:p>
    <w:p w:rsidR="000D2F58" w:rsidRPr="00665B40" w:rsidRDefault="000D2F58" w:rsidP="00665B40">
      <w:pPr>
        <w:pStyle w:val="s1"/>
        <w:jc w:val="both"/>
        <w:rPr>
          <w:sz w:val="28"/>
          <w:szCs w:val="28"/>
        </w:rPr>
      </w:pPr>
      <w:r w:rsidRPr="00665B40">
        <w:rPr>
          <w:sz w:val="28"/>
          <w:szCs w:val="28"/>
        </w:rPr>
        <w:t xml:space="preserve">При подобных обстоятельствах, если со дня приобретения транспортного средства прошло более 10 дней, водитель подлежит административной ответственности по </w:t>
      </w:r>
      <w:hyperlink r:id="rId9" w:anchor="/document/12125267/entry/12101" w:history="1">
        <w:proofErr w:type="gramStart"/>
        <w:r w:rsidRPr="00665B40">
          <w:rPr>
            <w:rStyle w:val="a3"/>
            <w:sz w:val="28"/>
            <w:szCs w:val="28"/>
          </w:rPr>
          <w:t>ч</w:t>
        </w:r>
        <w:proofErr w:type="gramEnd"/>
        <w:r w:rsidRPr="00665B40">
          <w:rPr>
            <w:rStyle w:val="a3"/>
            <w:sz w:val="28"/>
            <w:szCs w:val="28"/>
          </w:rPr>
          <w:t>. 1</w:t>
        </w:r>
      </w:hyperlink>
      <w:r w:rsidRPr="00665B40">
        <w:rPr>
          <w:sz w:val="28"/>
          <w:szCs w:val="28"/>
        </w:rPr>
        <w:t xml:space="preserve"> или </w:t>
      </w:r>
      <w:hyperlink r:id="rId10" w:anchor="/document/12125267/entry/121011" w:history="1">
        <w:r w:rsidRPr="00665B40">
          <w:rPr>
            <w:rStyle w:val="a3"/>
            <w:sz w:val="28"/>
            <w:szCs w:val="28"/>
          </w:rPr>
          <w:t>1.1 ст. 12.1</w:t>
        </w:r>
      </w:hyperlink>
      <w:r w:rsidRPr="00665B40">
        <w:rPr>
          <w:sz w:val="28"/>
          <w:szCs w:val="28"/>
        </w:rPr>
        <w:t xml:space="preserve"> </w:t>
      </w:r>
      <w:proofErr w:type="spellStart"/>
      <w:r w:rsidRPr="00665B40">
        <w:rPr>
          <w:sz w:val="28"/>
          <w:szCs w:val="28"/>
        </w:rPr>
        <w:t>КоАП</w:t>
      </w:r>
      <w:proofErr w:type="spellEnd"/>
      <w:r w:rsidRPr="00665B40">
        <w:rPr>
          <w:sz w:val="28"/>
          <w:szCs w:val="28"/>
        </w:rPr>
        <w:t xml:space="preserve"> РФ (за управление транспортным средством, не зарегистрированным в установленном порядке). Ответственность может наступить и в том случае, если формально со дня заключения договора купли-продажи прошло менее 10 дней, однако имеются сведения, что на самом деле автомобиль приобретен ранее даты, указанной в предоставляемом водителем договоре (как это имело место в одном из рассмотренных </w:t>
      </w:r>
      <w:proofErr w:type="gramStart"/>
      <w:r w:rsidRPr="00665B40">
        <w:rPr>
          <w:sz w:val="28"/>
          <w:szCs w:val="28"/>
        </w:rPr>
        <w:t>ВС</w:t>
      </w:r>
      <w:proofErr w:type="gramEnd"/>
      <w:r w:rsidRPr="00665B40">
        <w:rPr>
          <w:sz w:val="28"/>
          <w:szCs w:val="28"/>
        </w:rPr>
        <w:t xml:space="preserve"> РФ </w:t>
      </w:r>
      <w:hyperlink r:id="rId11" w:anchor="/document/481003282/entry/202401195" w:history="1">
        <w:r w:rsidRPr="00665B40">
          <w:rPr>
            <w:rStyle w:val="a3"/>
            <w:sz w:val="28"/>
            <w:szCs w:val="28"/>
          </w:rPr>
          <w:t>дел</w:t>
        </w:r>
      </w:hyperlink>
      <w:r w:rsidRPr="00665B40">
        <w:rPr>
          <w:sz w:val="28"/>
          <w:szCs w:val="28"/>
        </w:rPr>
        <w:t>).</w:t>
      </w:r>
    </w:p>
    <w:p w:rsidR="00AD3BD3" w:rsidRPr="00665B40" w:rsidRDefault="00AD3BD3" w:rsidP="00665B40">
      <w:pPr>
        <w:jc w:val="both"/>
        <w:rPr>
          <w:sz w:val="28"/>
          <w:szCs w:val="28"/>
        </w:rPr>
      </w:pPr>
    </w:p>
    <w:sectPr w:rsidR="00AD3BD3" w:rsidRPr="0066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F58"/>
    <w:rsid w:val="000D2F58"/>
    <w:rsid w:val="00665B40"/>
    <w:rsid w:val="00A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0D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D2F58"/>
  </w:style>
  <w:style w:type="paragraph" w:customStyle="1" w:styleId="s1">
    <w:name w:val="s_1"/>
    <w:basedOn w:val="a"/>
    <w:rsid w:val="000D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2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3</cp:revision>
  <dcterms:created xsi:type="dcterms:W3CDTF">2024-06-11T05:38:00Z</dcterms:created>
  <dcterms:modified xsi:type="dcterms:W3CDTF">2024-06-11T05:39:00Z</dcterms:modified>
</cp:coreProperties>
</file>